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B9" w:rsidRPr="00653EB9" w:rsidRDefault="00653EB9" w:rsidP="00653EB9">
      <w:pPr>
        <w:shd w:val="clear" w:color="auto" w:fill="FFFFFF"/>
        <w:spacing w:after="180" w:line="435" w:lineRule="atLeast"/>
        <w:outlineLvl w:val="0"/>
        <w:rPr>
          <w:rFonts w:ascii="Arial" w:eastAsia="Times New Roman" w:hAnsi="Arial" w:cs="Arial"/>
          <w:b/>
          <w:bCs/>
          <w:color w:val="606060"/>
          <w:spacing w:val="-5"/>
          <w:kern w:val="36"/>
          <w:sz w:val="29"/>
          <w:szCs w:val="29"/>
          <w:lang w:eastAsia="ru-RU"/>
        </w:rPr>
      </w:pPr>
      <w:r w:rsidRPr="00653EB9">
        <w:rPr>
          <w:rFonts w:ascii="Arial" w:eastAsia="Times New Roman" w:hAnsi="Arial" w:cs="Arial"/>
          <w:b/>
          <w:bCs/>
          <w:color w:val="606060"/>
          <w:spacing w:val="-5"/>
          <w:kern w:val="36"/>
          <w:sz w:val="29"/>
          <w:szCs w:val="29"/>
          <w:lang w:eastAsia="ru-RU"/>
        </w:rPr>
        <w:t>Санитарно-эпидемиологическая экспертиза биологически активных добавок к пище (БАД), пищевых добавок и другой пищевой продукции</w:t>
      </w:r>
    </w:p>
    <w:tbl>
      <w:tblPr>
        <w:tblpPr w:leftFromText="36" w:rightFromText="36" w:vertAnchor="text"/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653EB9" w:rsidRPr="00653EB9" w:rsidTr="00653EB9">
        <w:trPr>
          <w:trHeight w:val="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hideMark/>
          </w:tcPr>
          <w:p w:rsidR="00653EB9" w:rsidRPr="00653EB9" w:rsidRDefault="00653EB9" w:rsidP="00653EB9">
            <w:pPr>
              <w:spacing w:after="225" w:line="240" w:lineRule="auto"/>
              <w:jc w:val="both"/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FFFFFF"/>
                <w:sz w:val="20"/>
                <w:szCs w:val="20"/>
                <w:lang w:eastAsia="ru-RU"/>
              </w:rPr>
              <w:t>ПЕРЕЧЕНЬ ДОКУМЕНТОВ, ПРЕДОСТАВЛЯЕМЫХ ДЛЯ ПОЛУЧЕНИЯ ЭКСПЕРТНОГО ЗАКЛЮЧЕНИЯ О СООТВЕТСТВИИ ПРОДУКЦИИ ТЕХНИЧЕСКИМ РЕГЛАМЕНТАМ ТАМОЖЕННОГО СОЮЗА:</w:t>
            </w:r>
          </w:p>
        </w:tc>
      </w:tr>
      <w:tr w:rsidR="00653EB9" w:rsidRPr="00653EB9" w:rsidTr="00653E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3EB9" w:rsidRPr="00653EB9" w:rsidRDefault="00653EB9" w:rsidP="00653EB9">
            <w:pPr>
              <w:spacing w:after="0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</w:p>
          <w:p w:rsidR="00653EB9" w:rsidRPr="00653EB9" w:rsidRDefault="00653EB9" w:rsidP="00653EB9">
            <w:pPr>
              <w:spacing w:after="150" w:line="240" w:lineRule="auto"/>
              <w:outlineLvl w:val="2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1) для продукции, изготавливаемой на таможенной территории Таможенного союза: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Договор;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Заявление;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Доверенность на представление интересов юридического лица, индивидуального предпринимателя (</w:t>
            </w:r>
            <w:r w:rsidRPr="00653EB9">
              <w:rPr>
                <w:rFonts w:ascii="inherit" w:eastAsia="Times New Roman" w:hAnsi="inherit" w:cs="Arial"/>
                <w:i/>
                <w:iCs/>
                <w:color w:val="606060"/>
                <w:sz w:val="20"/>
                <w:szCs w:val="20"/>
                <w:lang w:eastAsia="ru-RU"/>
              </w:rPr>
              <w:t>представляется только в случае, если заявитель не является изготовителем (производителем), поставщиком (импортером) подконтрольного товара</w:t>
            </w: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Документы,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Копии этикеток (упаковки) или их макеты на подконтрольные товары, заверенные заявителем;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Пояснительная записка, содержащая информацию по каждому активному компоненту БАД к пище (для растительных компонентов и ингредиентов природного происхождения – информацию об имеющихся традициях пищевого применения), заверенная заявителем;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Акт отбора образцов (проб);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Декларации изготовителя (производителя) о наличии/отсутствии в составе БАД  к пище психотропных, наркотических, ядовитых, сильнодействующих веществ, допинговых веществ, определенных действующим списком WADA, </w:t>
            </w:r>
            <w:proofErr w:type="spellStart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наноматер</w:t>
            </w:r>
            <w:bookmarkStart w:id="0" w:name="_GoBack"/>
            <w:bookmarkEnd w:id="0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иалов</w:t>
            </w:r>
            <w:proofErr w:type="spellEnd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гормонов, пестицидов, генно-инженерно-модифицированных (</w:t>
            </w:r>
            <w:proofErr w:type="spellStart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трансгенных</w:t>
            </w:r>
            <w:proofErr w:type="spellEnd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организмов и микроорганизмов, синтетических лекарственных средств;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Копии документов на каждый компонент состава (декларации о соответствии,</w:t>
            </w:r>
            <w:r w:rsidR="00E97B76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свидетельства о государственной регистрации (СГР), аналитические паспорта, ФСП, спецификации, монографии иностранных фармакопей и др.);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Протоколы исследований (испытаний) (акты гигиенической экспертизы), научные отчеты, экспертные заключения;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Документ заявителя, подтверждающий соответствие продукции требованиям технического регламента Таможенного союза «О безопасности пищевой продукции» (ТР ТС 021/2011), а также требованиям технических регламентов Таможенного союза, действие которых на нее распространяется (</w:t>
            </w:r>
            <w:r w:rsidRPr="00653EB9">
              <w:rPr>
                <w:rFonts w:ascii="inherit" w:eastAsia="Times New Roman" w:hAnsi="inherit" w:cs="Arial"/>
                <w:i/>
                <w:iCs/>
                <w:color w:val="606060"/>
                <w:sz w:val="20"/>
                <w:szCs w:val="20"/>
                <w:lang w:eastAsia="ru-RU"/>
              </w:rPr>
              <w:t>для всех видов продукции – ТР ТС 022/2011 «Пищевая продукция в части ее маркировки»; для пищевых добавок – ТР ТС 029/2012 «Требования безопасности пищевых добавок, ароматизаторов и технологических вспомогательных средств»</w:t>
            </w: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(не обязательно);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Доверенность на физическое лицо, уполномочивающая представлять интересы Заявителя (юридического лица/индивидуального предпринимателя) </w:t>
            </w:r>
            <w:r w:rsidRPr="00653EB9">
              <w:rPr>
                <w:rFonts w:ascii="inherit" w:eastAsia="Times New Roman" w:hAnsi="inherit" w:cs="Arial"/>
                <w:i/>
                <w:iCs/>
                <w:color w:val="606060"/>
                <w:sz w:val="20"/>
                <w:szCs w:val="20"/>
                <w:lang w:eastAsia="ru-RU"/>
              </w:rPr>
              <w:t>(при наличии)</w:t>
            </w: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;</w:t>
            </w:r>
          </w:p>
          <w:p w:rsidR="00653EB9" w:rsidRPr="00653EB9" w:rsidRDefault="00653EB9" w:rsidP="00653EB9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Карта клиента с указанием точного названия фирмы-производителя и адреса (фактический и юридический); фирмы-заявителя: адрес, телефоны, реквизиты.</w:t>
            </w:r>
          </w:p>
          <w:p w:rsidR="00653EB9" w:rsidRPr="00653EB9" w:rsidRDefault="00653EB9" w:rsidP="00653EB9">
            <w:pPr>
              <w:spacing w:after="225" w:line="240" w:lineRule="auto"/>
              <w:jc w:val="both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Ответственность за достоверность документов, предоставляемых для целей выдачи документа, подтверждающего безопасность продукции (товаров), несет заявитель </w:t>
            </w:r>
          </w:p>
          <w:p w:rsidR="00653EB9" w:rsidRPr="00653EB9" w:rsidRDefault="00653EB9" w:rsidP="00653EB9">
            <w:pPr>
              <w:spacing w:after="150" w:line="240" w:lineRule="auto"/>
              <w:outlineLvl w:val="2"/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555555"/>
                <w:sz w:val="29"/>
                <w:szCs w:val="29"/>
                <w:lang w:eastAsia="ru-RU"/>
              </w:rPr>
              <w:t>2) для продукции, изготавливаемых вне таможенной территории Таможенного союза: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Договор;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Заявление;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Доверенность на осуществление процедуры государственной регистрации продукции </w:t>
            </w:r>
            <w:r w:rsidRPr="00653EB9">
              <w:rPr>
                <w:rFonts w:ascii="inherit" w:eastAsia="Times New Roman" w:hAnsi="inherit" w:cs="Arial"/>
                <w:i/>
                <w:iCs/>
                <w:color w:val="606060"/>
                <w:sz w:val="20"/>
                <w:szCs w:val="20"/>
                <w:lang w:eastAsia="ru-RU"/>
              </w:rPr>
              <w:t>(представляется в случае, если заявитель не является изготовителем (производителем</w:t>
            </w:r>
            <w:proofErr w:type="gramStart"/>
            <w:r w:rsidRPr="00653EB9">
              <w:rPr>
                <w:rFonts w:ascii="inherit" w:eastAsia="Times New Roman" w:hAnsi="inherit" w:cs="Arial"/>
                <w:i/>
                <w:iCs/>
                <w:color w:val="606060"/>
                <w:sz w:val="20"/>
                <w:szCs w:val="20"/>
                <w:lang w:eastAsia="ru-RU"/>
              </w:rPr>
              <w:t>),поставщиком</w:t>
            </w:r>
            <w:proofErr w:type="gramEnd"/>
            <w:r w:rsidRPr="00653EB9">
              <w:rPr>
                <w:rFonts w:ascii="inherit" w:eastAsia="Times New Roman" w:hAnsi="inherit" w:cs="Arial"/>
                <w:i/>
                <w:iCs/>
                <w:color w:val="606060"/>
                <w:sz w:val="20"/>
                <w:szCs w:val="20"/>
                <w:lang w:eastAsia="ru-RU"/>
              </w:rPr>
              <w:t xml:space="preserve"> (импортером) подконтрольного товара) </w:t>
            </w: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или копия, заверенная нотариально;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Документы,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Стороны, в которой проводится государственная регистрация;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Декларации изготовителя (производителя) о наличии/отсутствии в составе БАД  к пище психотропных, наркотических, ядовитых, сильнодействующих веществ, допинговых веществ, определенных действующим списком WADA, </w:t>
            </w:r>
            <w:proofErr w:type="spellStart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наноматериалов</w:t>
            </w:r>
            <w:proofErr w:type="spellEnd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гормонов, пестицидов, генно-инженерно-модифицированных (</w:t>
            </w:r>
            <w:proofErr w:type="spellStart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трансгенных</w:t>
            </w:r>
            <w:proofErr w:type="spellEnd"/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организмов и микроорганизмов, синтетических лекарственных средств;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Стороны, в котором проводится государственная регистрация (предоставляется один из перечисленных документов);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Копии этикеток (упаковки) продукции, заверенные заявителем;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Стороны, в которой проводится государственная регистрация;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Пояснительная записка, содержащая информацию по каждому активному компоненту БАД к пище (для растительных компонентов и ингредиентов природного происхождения – информацию об имеющихся традициях пищевого применения), заверенная заявителем;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Копия документа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подтверждающего безопасность и разрешающего свободное обращение данной продукции на территории государства-изготовителя (производителя), заверенная в соответствии с законодательством Стороны, в которой проводится регистрация, или сведения производителя об отсутствии необходимости оформления такого документа;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Протоколы исследований (испытаний) (акты гигиенической экспертизы), научные отчеты, экспертные заключения;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Документ заявителя, подтверждающий соответствие продукции требованиям технического регламента Таможенного союза «О безопасности пищевой продукции» (ТР ТС 021/2011), а также требованиям технических регламентов Таможенного союза, действие которых на нее распространяется (для всех видов продукции – ТР ТС 022/2011 «Пищевая продукция в части ее маркировки»; для пищевых добавок – ТР ТС 029/2012 «Требования безопасности пищевых добавок, ароматизаторов и технологических вспомогательных средств»);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Стороны, в которой проводится государственная регистрация;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Доверенность на физической лицо, уполномочивающая представлять интересы Заявителя (юридического лица/индивидуального предпринимателя);</w:t>
            </w:r>
          </w:p>
          <w:p w:rsidR="00653EB9" w:rsidRPr="00653EB9" w:rsidRDefault="00653EB9" w:rsidP="00653EB9">
            <w:pPr>
              <w:numPr>
                <w:ilvl w:val="0"/>
                <w:numId w:val="2"/>
              </w:numPr>
              <w:spacing w:before="100" w:beforeAutospacing="1" w:after="60" w:line="240" w:lineRule="auto"/>
              <w:ind w:left="420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Карта клиента с указанием точного названия фирмы-производителя и адреса (фактический и </w:t>
            </w: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юридический); фирмы-заявителя: адрес, телефоны, реквизиты.</w:t>
            </w:r>
          </w:p>
          <w:p w:rsidR="00653EB9" w:rsidRPr="00653EB9" w:rsidRDefault="00653EB9" w:rsidP="00653EB9">
            <w:pPr>
              <w:spacing w:after="225" w:line="240" w:lineRule="auto"/>
              <w:jc w:val="both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Переводы документов изготовителя (производителя) на иностранных языках должны быть заверены в соответствии с законодательством Стороны, в которой проводится государственная регистрация</w:t>
            </w:r>
          </w:p>
          <w:p w:rsidR="00653EB9" w:rsidRPr="00653EB9" w:rsidRDefault="00653EB9" w:rsidP="00653EB9">
            <w:pPr>
              <w:spacing w:after="225" w:line="240" w:lineRule="auto"/>
              <w:jc w:val="both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653EB9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Ответственность за достоверность документов, предоставляемых для целей выдачи документа, подтверждающего безопасность продукции (товаров), несет заявитель.</w:t>
            </w:r>
          </w:p>
        </w:tc>
      </w:tr>
    </w:tbl>
    <w:p w:rsidR="00653EB9" w:rsidRPr="00653EB9" w:rsidRDefault="00653EB9">
      <w:pPr>
        <w:rPr>
          <w:sz w:val="24"/>
          <w:szCs w:val="24"/>
        </w:rPr>
      </w:pPr>
    </w:p>
    <w:sectPr w:rsidR="00653EB9" w:rsidRPr="0065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08E"/>
    <w:multiLevelType w:val="multilevel"/>
    <w:tmpl w:val="346C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C6A96"/>
    <w:multiLevelType w:val="multilevel"/>
    <w:tmpl w:val="75E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8"/>
    <w:rsid w:val="001669E0"/>
    <w:rsid w:val="00644F78"/>
    <w:rsid w:val="00653EB9"/>
    <w:rsid w:val="00AC5CD7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055A"/>
  <w15:docId w15:val="{4EA4940C-B5EF-421F-BA64-FABD4948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Acer</cp:lastModifiedBy>
  <cp:revision>3</cp:revision>
  <dcterms:created xsi:type="dcterms:W3CDTF">2019-01-11T09:32:00Z</dcterms:created>
  <dcterms:modified xsi:type="dcterms:W3CDTF">2019-01-20T13:43:00Z</dcterms:modified>
</cp:coreProperties>
</file>